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C5" w:rsidRPr="00440297" w:rsidRDefault="004F4BC5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</w:t>
      </w:r>
      <w:r w:rsidR="007A6DAE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7</w:t>
      </w:r>
    </w:p>
    <w:p w:rsidR="004F4BC5" w:rsidRPr="0044321E" w:rsidRDefault="004F4BC5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преди сключване на договор</w:t>
      </w:r>
    </w:p>
    <w:p w:rsidR="004F4BC5" w:rsidRPr="0044321E" w:rsidRDefault="004F4BC5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44321E" w:rsidRDefault="004F4BC5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4F4BC5" w:rsidRPr="0044321E" w:rsidRDefault="004F4BC5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4F4BC5" w:rsidRPr="0044321E" w:rsidRDefault="004F4BC5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4F4BC5" w:rsidRPr="0044321E" w:rsidRDefault="004F4BC5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ЕГН:...................................с л.к.№........................издадена от................................................................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4F4BC5" w:rsidRPr="0044321E" w:rsidRDefault="004F4BC5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</w:p>
    <w:p w:rsidR="004F4BC5" w:rsidRPr="0044321E" w:rsidRDefault="004F4BC5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ЕИК:......................................................................................................................................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44321E" w:rsidRDefault="004F4BC5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F4BC5" w:rsidRPr="0044321E" w:rsidRDefault="004F4BC5" w:rsidP="00ED4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ED4B03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представляваното от мен         </w:t>
      </w:r>
      <w:r w:rsidR="00ED4B03"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(</w:t>
      </w:r>
      <w:r w:rsidR="00ED4B03"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 на кандидата/участника/ подизпълнителя</w:t>
      </w:r>
      <w:r w:rsidR="00ED4B03"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="00ED4B03"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ED4B03">
        <w:rPr>
          <w:rFonts w:ascii="Times New Roman" w:hAnsi="Times New Roman" w:cs="Times New Roman"/>
          <w:sz w:val="24"/>
          <w:szCs w:val="24"/>
          <w:lang w:eastAsia="bg-BG"/>
        </w:rPr>
        <w:t xml:space="preserve">дружество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е сключ</w:t>
      </w:r>
      <w:r w:rsidR="00ED4B03">
        <w:rPr>
          <w:rFonts w:ascii="Times New Roman" w:hAnsi="Times New Roman" w:cs="Times New Roman"/>
          <w:sz w:val="24"/>
          <w:szCs w:val="24"/>
          <w:lang w:eastAsia="bg-BG"/>
        </w:rPr>
        <w:t>вало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договор с лице по </w:t>
      </w:r>
      <w:bookmarkStart w:id="0" w:name="_GoBack"/>
      <w:bookmarkEnd w:id="0"/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6B2B35" w:rsidRDefault="004F4BC5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lastRenderedPageBreak/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4F4BC5" w:rsidRPr="0044321E" w:rsidRDefault="004F4BC5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                                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F4BC5" w:rsidRPr="0044321E" w:rsidRDefault="004F4BC5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4F4BC5" w:rsidRPr="0044321E" w:rsidSect="00A53FA8">
      <w:headerReference w:type="default" r:id="rId8"/>
      <w:footerReference w:type="default" r:id="rId9"/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DF" w:rsidRDefault="00B61FDF" w:rsidP="00A53FA8">
      <w:pPr>
        <w:spacing w:after="0" w:line="240" w:lineRule="auto"/>
      </w:pPr>
      <w:r>
        <w:separator/>
      </w:r>
    </w:p>
  </w:endnote>
  <w:endnote w:type="continuationSeparator" w:id="0">
    <w:p w:rsidR="00B61FDF" w:rsidRDefault="00B61FDF" w:rsidP="00A5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FA8" w:rsidRDefault="00A53FA8" w:rsidP="00A53FA8">
    <w:pPr>
      <w:pStyle w:val="Footer"/>
      <w:jc w:val="both"/>
    </w:pPr>
    <w:r w:rsidRPr="00A53FA8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Проект "Норвежки опит за Габрово в сферата на енергийната ефективност (НАГОРЕ)" се финансира по  Договор №BG04-02-03-024-005 от 18.08.2015 г. по Програма BG04 „Енергийна ефективност и възобновяема енергия“ по Финансов механизъм на европейското икономическо пространство 2009-2014  </w:t>
    </w:r>
  </w:p>
  <w:p w:rsidR="00A53FA8" w:rsidRDefault="00A53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DF" w:rsidRDefault="00B61FDF" w:rsidP="00A53FA8">
      <w:pPr>
        <w:spacing w:after="0" w:line="240" w:lineRule="auto"/>
      </w:pPr>
      <w:r>
        <w:separator/>
      </w:r>
    </w:p>
  </w:footnote>
  <w:footnote w:type="continuationSeparator" w:id="0">
    <w:p w:rsidR="00B61FDF" w:rsidRDefault="00B61FDF" w:rsidP="00A5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87" w:type="dxa"/>
      <w:tblInd w:w="-601" w:type="dxa"/>
      <w:tblLook w:val="04A0" w:firstRow="1" w:lastRow="0" w:firstColumn="1" w:lastColumn="0" w:noHBand="0" w:noVBand="1"/>
    </w:tblPr>
    <w:tblGrid>
      <w:gridCol w:w="1755"/>
      <w:gridCol w:w="2923"/>
      <w:gridCol w:w="2357"/>
      <w:gridCol w:w="4252"/>
    </w:tblGrid>
    <w:tr w:rsidR="00A53FA8" w:rsidRPr="00A53FA8" w:rsidTr="001258DD">
      <w:tc>
        <w:tcPr>
          <w:tcW w:w="1755" w:type="dxa"/>
          <w:shd w:val="clear" w:color="auto" w:fill="auto"/>
        </w:tcPr>
        <w:p w:rsidR="00A53FA8" w:rsidRPr="00A53FA8" w:rsidRDefault="00D0790E" w:rsidP="00A53FA8">
          <w:pPr>
            <w:tabs>
              <w:tab w:val="center" w:pos="4536"/>
              <w:tab w:val="right" w:pos="9072"/>
            </w:tabs>
            <w:spacing w:after="0" w:line="240" w:lineRule="auto"/>
            <w:ind w:left="-75"/>
            <w:rPr>
              <w:rFonts w:ascii="Verdana" w:eastAsia="Times New Roman" w:hAnsi="Verdana" w:cs="Times New Roman"/>
              <w:sz w:val="18"/>
              <w:lang w:val="cs-CZ" w:eastAsia="bg-BG"/>
            </w:rPr>
          </w:pPr>
          <w:bookmarkStart w:id="1" w:name="OLE_LINK1"/>
          <w:r>
            <w:rPr>
              <w:rFonts w:ascii="Verdana" w:eastAsia="Times New Roman" w:hAnsi="Verdana" w:cs="Times New Roman"/>
              <w:noProof/>
              <w:sz w:val="18"/>
              <w:lang w:eastAsia="bg-BG"/>
            </w:rPr>
            <w:drawing>
              <wp:inline distT="0" distB="0" distL="0" distR="0">
                <wp:extent cx="946150" cy="882650"/>
                <wp:effectExtent l="0" t="0" r="0" b="0"/>
                <wp:docPr id="1" name="Picture 1" descr="Description: Description: EEA+Grants+-+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EA+Grants+-+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3" w:type="dxa"/>
          <w:vAlign w:val="center"/>
        </w:tcPr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4"/>
              <w:lang w:val="cs-CZ" w:eastAsia="bg-BG"/>
            </w:rPr>
          </w:pPr>
        </w:p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4"/>
              <w:lang w:val="cs-CZ" w:eastAsia="bg-BG"/>
            </w:rPr>
          </w:pPr>
        </w:p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4"/>
              <w:lang w:val="cs-CZ" w:eastAsia="bg-BG"/>
            </w:rPr>
          </w:pPr>
        </w:p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4"/>
              <w:lang w:val="cs-CZ" w:eastAsia="bg-BG"/>
            </w:rPr>
          </w:pPr>
        </w:p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4"/>
              <w:lang w:val="cs-CZ" w:eastAsia="bg-BG"/>
            </w:rPr>
          </w:pPr>
        </w:p>
        <w:p w:rsidR="00A53FA8" w:rsidRPr="00A53FA8" w:rsidRDefault="00D0790E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6"/>
              <w:lang w:val="cs-CZ" w:eastAsia="bg-BG"/>
            </w:rPr>
          </w:pPr>
          <w:r>
            <w:rPr>
              <w:rFonts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74040" cy="483870"/>
                <wp:effectExtent l="0" t="0" r="0" b="0"/>
                <wp:wrapSquare wrapText="bothSides"/>
                <wp:docPr id="4" name="Picture 2" descr="Description: Description: 715px-Coat_of_arms_of_Bulga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Description: 715px-Coat_of_arms_of_Bulga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483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53FA8" w:rsidRPr="00A53FA8">
            <w:rPr>
              <w:rFonts w:ascii="Verdana" w:eastAsia="Times New Roman" w:hAnsi="Verdana" w:cs="Times New Roman"/>
              <w:b/>
              <w:sz w:val="16"/>
              <w:lang w:eastAsia="bg-BG"/>
            </w:rPr>
            <w:t>Министерство на енергетиката</w:t>
          </w:r>
          <w:r w:rsidR="00A53FA8" w:rsidRPr="00A53FA8">
            <w:rPr>
              <w:rFonts w:ascii="Verdana" w:eastAsia="Times New Roman" w:hAnsi="Verdana" w:cs="Times New Roman"/>
              <w:b/>
              <w:sz w:val="16"/>
              <w:lang w:val="cs-CZ" w:eastAsia="bg-BG"/>
            </w:rPr>
            <w:t xml:space="preserve"> </w:t>
          </w:r>
        </w:p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sz w:val="18"/>
              <w:lang w:val="cs-CZ" w:eastAsia="bg-BG"/>
            </w:rPr>
          </w:pPr>
        </w:p>
      </w:tc>
      <w:tc>
        <w:tcPr>
          <w:tcW w:w="2357" w:type="dxa"/>
          <w:shd w:val="clear" w:color="auto" w:fill="auto"/>
        </w:tcPr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ind w:right="175"/>
            <w:jc w:val="center"/>
            <w:rPr>
              <w:rFonts w:ascii="Verdana" w:eastAsia="Times New Roman" w:hAnsi="Verdana" w:cs="Times New Roman"/>
              <w:b/>
              <w:sz w:val="18"/>
              <w:lang w:val="cs-CZ" w:eastAsia="bg-BG"/>
            </w:rPr>
          </w:pPr>
        </w:p>
        <w:p w:rsidR="00A53FA8" w:rsidRPr="00A53FA8" w:rsidRDefault="00D0790E" w:rsidP="00A53FA8">
          <w:pPr>
            <w:tabs>
              <w:tab w:val="left" w:pos="2141"/>
              <w:tab w:val="center" w:pos="5562"/>
              <w:tab w:val="right" w:pos="9072"/>
            </w:tabs>
            <w:spacing w:after="0" w:line="240" w:lineRule="auto"/>
            <w:ind w:left="265" w:right="-108"/>
            <w:jc w:val="center"/>
            <w:rPr>
              <w:rFonts w:ascii="Verdana" w:eastAsia="Times New Roman" w:hAnsi="Verdana" w:cs="Times New Roman"/>
              <w:b/>
              <w:sz w:val="18"/>
              <w:lang w:val="cs-CZ" w:eastAsia="bg-BG"/>
            </w:rPr>
          </w:pPr>
          <w:r>
            <w:rPr>
              <w:rFonts w:ascii="Verdana" w:eastAsia="Times New Roman" w:hAnsi="Verdana" w:cs="Times New Roman"/>
              <w:b/>
              <w:noProof/>
              <w:sz w:val="18"/>
              <w:lang w:eastAsia="bg-BG"/>
            </w:rPr>
            <w:drawing>
              <wp:inline distT="0" distB="0" distL="0" distR="0">
                <wp:extent cx="627380" cy="733425"/>
                <wp:effectExtent l="0" t="0" r="1270" b="9525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shd w:val="clear" w:color="auto" w:fill="auto"/>
        </w:tcPr>
        <w:p w:rsidR="00A53FA8" w:rsidRPr="00A53FA8" w:rsidRDefault="00A53FA8" w:rsidP="00A53FA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sz w:val="18"/>
              <w:lang w:val="cs-CZ" w:eastAsia="bg-BG"/>
            </w:rPr>
          </w:pPr>
        </w:p>
        <w:p w:rsidR="00A53FA8" w:rsidRPr="00A53FA8" w:rsidRDefault="00D0790E" w:rsidP="00A53FA8">
          <w:pPr>
            <w:tabs>
              <w:tab w:val="center" w:pos="4536"/>
              <w:tab w:val="right" w:pos="9072"/>
            </w:tabs>
            <w:spacing w:after="0" w:line="240" w:lineRule="auto"/>
            <w:ind w:left="-44"/>
            <w:jc w:val="center"/>
            <w:rPr>
              <w:rFonts w:ascii="Verdana" w:eastAsia="Times New Roman" w:hAnsi="Verdana" w:cs="Times New Roman"/>
              <w:sz w:val="18"/>
              <w:lang w:val="cs-CZ" w:eastAsia="bg-BG"/>
            </w:rPr>
          </w:pPr>
          <w:r>
            <w:rPr>
              <w:rFonts w:ascii="Verdana" w:eastAsia="Times New Roman" w:hAnsi="Verdana" w:cs="Times New Roman"/>
              <w:noProof/>
              <w:sz w:val="18"/>
              <w:lang w:eastAsia="bg-BG"/>
            </w:rPr>
            <w:drawing>
              <wp:inline distT="0" distB="0" distL="0" distR="0">
                <wp:extent cx="1998980" cy="690880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898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:rsidR="00A53FA8" w:rsidRDefault="00A53F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A7"/>
    <w:rsid w:val="0005392F"/>
    <w:rsid w:val="000C2AFE"/>
    <w:rsid w:val="00391052"/>
    <w:rsid w:val="00440297"/>
    <w:rsid w:val="0044321E"/>
    <w:rsid w:val="004F4BC5"/>
    <w:rsid w:val="00517D47"/>
    <w:rsid w:val="00595F52"/>
    <w:rsid w:val="0067360C"/>
    <w:rsid w:val="006B2B35"/>
    <w:rsid w:val="007A6DAE"/>
    <w:rsid w:val="00A53FA8"/>
    <w:rsid w:val="00AC12CA"/>
    <w:rsid w:val="00B53E9D"/>
    <w:rsid w:val="00B61FDF"/>
    <w:rsid w:val="00C127A9"/>
    <w:rsid w:val="00C35FA7"/>
    <w:rsid w:val="00CE29F4"/>
    <w:rsid w:val="00CF6F9A"/>
    <w:rsid w:val="00D0790E"/>
    <w:rsid w:val="00D757D8"/>
    <w:rsid w:val="00E26FA9"/>
    <w:rsid w:val="00ED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5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53FA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FA8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3FA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FA8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FA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5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53FA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FA8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3FA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FA8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F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Miryana Hristova</cp:lastModifiedBy>
  <cp:revision>5</cp:revision>
  <cp:lastPrinted>2014-08-13T11:16:00Z</cp:lastPrinted>
  <dcterms:created xsi:type="dcterms:W3CDTF">2015-09-30T07:53:00Z</dcterms:created>
  <dcterms:modified xsi:type="dcterms:W3CDTF">2016-03-02T07:59:00Z</dcterms:modified>
</cp:coreProperties>
</file>